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779D6" w14:textId="7DE89C2D" w:rsidR="002B351E" w:rsidRPr="00DC4EA3" w:rsidRDefault="002B351E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72"/>
          <w:szCs w:val="72"/>
          <w:lang w:val="fr-FR" w:eastAsia="fr-FR"/>
        </w:rPr>
      </w:pPr>
      <w:r>
        <w:rPr>
          <w:b/>
          <w:color w:val="D95ADF"/>
          <w:sz w:val="56"/>
          <w:szCs w:val="56"/>
        </w:rPr>
        <w:tab/>
      </w:r>
      <w:r>
        <w:rPr>
          <w:b/>
          <w:color w:val="D95ADF"/>
          <w:sz w:val="56"/>
          <w:szCs w:val="56"/>
        </w:rPr>
        <w:tab/>
      </w:r>
      <w:r w:rsidR="00ED117A">
        <w:rPr>
          <w:b/>
          <w:color w:val="D95ADF"/>
          <w:sz w:val="56"/>
          <w:szCs w:val="56"/>
        </w:rPr>
        <w:t xml:space="preserve">        </w:t>
      </w:r>
      <w:r w:rsidR="00ED117A" w:rsidRPr="00DC4EA3">
        <w:rPr>
          <w:b/>
          <w:color w:val="000000" w:themeColor="text1"/>
          <w:sz w:val="56"/>
          <w:szCs w:val="56"/>
        </w:rPr>
        <w:t xml:space="preserve">        </w:t>
      </w:r>
      <w:r w:rsidRPr="00DC4EA3">
        <w:rPr>
          <w:rFonts w:ascii="Times New Roman" w:hAnsi="Times New Roman" w:cs="Times New Roman"/>
          <w:color w:val="000000" w:themeColor="text1"/>
          <w:sz w:val="72"/>
          <w:szCs w:val="72"/>
          <w:lang w:val="fr-FR" w:eastAsia="fr-FR"/>
        </w:rPr>
        <w:t>Boissons</w:t>
      </w:r>
    </w:p>
    <w:p w14:paraId="6A1CBF5F" w14:textId="77777777" w:rsidR="00DC4EA3" w:rsidRPr="00DC4EA3" w:rsidRDefault="00DC4EA3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 w:eastAsia="fr-FR"/>
        </w:rPr>
      </w:pPr>
    </w:p>
    <w:p w14:paraId="62B815CD" w14:textId="182030B2" w:rsidR="002B351E" w:rsidRPr="00DC4EA3" w:rsidRDefault="002B351E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</w:pP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Rica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rd, Pastis, Vodka, Whisky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  <w:t xml:space="preserve">      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3,00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€</w:t>
      </w:r>
    </w:p>
    <w:p w14:paraId="6BE69585" w14:textId="77777777" w:rsidR="00DC4EA3" w:rsidRPr="00DC4EA3" w:rsidRDefault="00DC4EA3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6"/>
          <w:szCs w:val="16"/>
          <w:lang w:val="fr-FR" w:eastAsia="fr-FR"/>
        </w:rPr>
      </w:pPr>
    </w:p>
    <w:p w14:paraId="34D50A4B" w14:textId="2E9BCD0C" w:rsidR="00DC4EA3" w:rsidRPr="00DC4EA3" w:rsidRDefault="002B351E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</w:pPr>
      <w:proofErr w:type="gramStart"/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blanc</w:t>
      </w:r>
      <w:r w:rsidRPr="00DC4EA3">
        <w:rPr>
          <w:rFonts w:ascii="American Typewriter Condensed" w:hAnsi="American Typewriter Condensed" w:cs="American Typewriter Condensed"/>
          <w:color w:val="000000" w:themeColor="text1"/>
          <w:sz w:val="36"/>
          <w:szCs w:val="36"/>
          <w:lang w:val="fr-FR" w:eastAsia="fr-FR"/>
        </w:rPr>
        <w:t>‐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cassis</w:t>
      </w:r>
      <w:proofErr w:type="gramEnd"/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, martini blanc 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ou rouge, Porto rouge         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  <w:t xml:space="preserve">      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2,80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€   </w:t>
      </w:r>
    </w:p>
    <w:p w14:paraId="3A2E65A4" w14:textId="6BF8BEA1" w:rsidR="002B351E" w:rsidRPr="00DC4EA3" w:rsidRDefault="002B351E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</w:pP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                                             </w:t>
      </w:r>
    </w:p>
    <w:p w14:paraId="4FC7E1B5" w14:textId="3BD1B550" w:rsidR="002B351E" w:rsidRPr="00DC4EA3" w:rsidRDefault="00304EAA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Rhum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diplomatico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  <w:t xml:space="preserve">       </w:t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5,80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€</w:t>
      </w:r>
    </w:p>
    <w:p w14:paraId="7B8EA820" w14:textId="77777777" w:rsidR="00ED117A" w:rsidRPr="00DC4EA3" w:rsidRDefault="00ED117A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6"/>
          <w:szCs w:val="16"/>
          <w:lang w:val="fr-FR" w:eastAsia="fr-FR"/>
        </w:rPr>
      </w:pPr>
      <w:bookmarkStart w:id="0" w:name="_GoBack"/>
    </w:p>
    <w:bookmarkEnd w:id="0"/>
    <w:p w14:paraId="4B0DB9F1" w14:textId="78276BC0" w:rsidR="002B351E" w:rsidRPr="00DC4EA3" w:rsidRDefault="00CF1E9D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Sodas</w:t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/jus de fruit 33 CL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2,20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€</w:t>
      </w:r>
    </w:p>
    <w:p w14:paraId="011984F8" w14:textId="77777777" w:rsidR="00DC4EA3" w:rsidRPr="00DC4EA3" w:rsidRDefault="00DC4EA3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6"/>
          <w:szCs w:val="16"/>
          <w:lang w:val="fr-FR" w:eastAsia="fr-FR"/>
        </w:rPr>
      </w:pPr>
    </w:p>
    <w:p w14:paraId="7512DAF5" w14:textId="7BE87299" w:rsidR="002B351E" w:rsidRPr="00DC4EA3" w:rsidRDefault="002B351E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2"/>
          <w:szCs w:val="32"/>
          <w:lang w:val="fr-FR" w:eastAsia="fr-FR"/>
        </w:rPr>
      </w:pPr>
      <w:r w:rsidRPr="00DC4EA3">
        <w:rPr>
          <w:rFonts w:ascii="Times New Roman" w:hAnsi="Times New Roman" w:cs="Times New Roman"/>
          <w:color w:val="000000" w:themeColor="text1"/>
          <w:sz w:val="32"/>
          <w:szCs w:val="32"/>
          <w:lang w:val="fr-FR" w:eastAsia="fr-FR"/>
        </w:rPr>
        <w:t xml:space="preserve">Coca, coca </w:t>
      </w:r>
      <w:proofErr w:type="spellStart"/>
      <w:r w:rsidRPr="00DC4EA3">
        <w:rPr>
          <w:rFonts w:ascii="Times New Roman" w:hAnsi="Times New Roman" w:cs="Times New Roman"/>
          <w:color w:val="000000" w:themeColor="text1"/>
          <w:sz w:val="32"/>
          <w:szCs w:val="32"/>
          <w:lang w:val="fr-FR" w:eastAsia="fr-FR"/>
        </w:rPr>
        <w:t>zero</w:t>
      </w:r>
      <w:proofErr w:type="spellEnd"/>
      <w:r w:rsidRPr="00DC4EA3">
        <w:rPr>
          <w:rFonts w:ascii="Times New Roman" w:hAnsi="Times New Roman" w:cs="Times New Roman"/>
          <w:color w:val="000000" w:themeColor="text1"/>
          <w:sz w:val="32"/>
          <w:szCs w:val="32"/>
          <w:lang w:val="fr-FR" w:eastAsia="fr-FR"/>
        </w:rPr>
        <w:t xml:space="preserve">, coca cherry, </w:t>
      </w:r>
      <w:proofErr w:type="spellStart"/>
      <w:r w:rsidRPr="00DC4EA3">
        <w:rPr>
          <w:rFonts w:ascii="Times New Roman" w:hAnsi="Times New Roman" w:cs="Times New Roman"/>
          <w:color w:val="000000" w:themeColor="text1"/>
          <w:sz w:val="32"/>
          <w:szCs w:val="32"/>
          <w:lang w:val="fr-FR" w:eastAsia="fr-FR"/>
        </w:rPr>
        <w:t>schewp</w:t>
      </w:r>
      <w:r w:rsidR="00ED117A" w:rsidRPr="00DC4EA3">
        <w:rPr>
          <w:rFonts w:ascii="Times New Roman" w:hAnsi="Times New Roman" w:cs="Times New Roman"/>
          <w:color w:val="000000" w:themeColor="text1"/>
          <w:sz w:val="32"/>
          <w:szCs w:val="32"/>
          <w:lang w:val="fr-FR" w:eastAsia="fr-FR"/>
        </w:rPr>
        <w:t>pes</w:t>
      </w:r>
      <w:proofErr w:type="spellEnd"/>
      <w:r w:rsidR="00ED117A" w:rsidRPr="00DC4EA3">
        <w:rPr>
          <w:rFonts w:ascii="Times New Roman" w:hAnsi="Times New Roman" w:cs="Times New Roman"/>
          <w:color w:val="000000" w:themeColor="text1"/>
          <w:sz w:val="32"/>
          <w:szCs w:val="32"/>
          <w:lang w:val="fr-FR" w:eastAsia="fr-FR"/>
        </w:rPr>
        <w:t xml:space="preserve"> agrumes, </w:t>
      </w:r>
    </w:p>
    <w:p w14:paraId="40B60918" w14:textId="77777777" w:rsidR="00DC4EA3" w:rsidRPr="00DC4EA3" w:rsidRDefault="00DC4EA3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6"/>
          <w:szCs w:val="16"/>
          <w:lang w:val="fr-FR" w:eastAsia="fr-FR"/>
        </w:rPr>
      </w:pPr>
    </w:p>
    <w:p w14:paraId="7A3FCB98" w14:textId="3DC72626" w:rsidR="002B351E" w:rsidRPr="00DC4EA3" w:rsidRDefault="002B351E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2"/>
          <w:szCs w:val="32"/>
          <w:lang w:val="fr-FR" w:eastAsia="fr-FR"/>
        </w:rPr>
      </w:pPr>
      <w:r w:rsidRPr="00DC4EA3">
        <w:rPr>
          <w:rFonts w:ascii="Times New Roman" w:hAnsi="Times New Roman" w:cs="Times New Roman"/>
          <w:color w:val="000000" w:themeColor="text1"/>
          <w:sz w:val="32"/>
          <w:szCs w:val="32"/>
          <w:lang w:val="fr-FR" w:eastAsia="fr-FR"/>
        </w:rPr>
        <w:t>Oasis t</w:t>
      </w:r>
      <w:r w:rsidR="00ED117A" w:rsidRPr="00DC4EA3">
        <w:rPr>
          <w:rFonts w:ascii="Times New Roman" w:hAnsi="Times New Roman" w:cs="Times New Roman"/>
          <w:color w:val="000000" w:themeColor="text1"/>
          <w:sz w:val="32"/>
          <w:szCs w:val="32"/>
          <w:lang w:val="fr-FR" w:eastAsia="fr-FR"/>
        </w:rPr>
        <w:t>ropical, oasis pomme cassis,</w:t>
      </w:r>
      <w:r w:rsidRPr="00DC4EA3">
        <w:rPr>
          <w:rFonts w:ascii="Times New Roman" w:hAnsi="Times New Roman" w:cs="Times New Roman"/>
          <w:color w:val="000000" w:themeColor="text1"/>
          <w:sz w:val="32"/>
          <w:szCs w:val="32"/>
          <w:lang w:val="fr-FR" w:eastAsia="fr-FR"/>
        </w:rPr>
        <w:t xml:space="preserve"> </w:t>
      </w:r>
      <w:proofErr w:type="spellStart"/>
      <w:r w:rsidRPr="00DC4EA3">
        <w:rPr>
          <w:rFonts w:ascii="Times New Roman" w:hAnsi="Times New Roman" w:cs="Times New Roman"/>
          <w:color w:val="000000" w:themeColor="text1"/>
          <w:sz w:val="32"/>
          <w:szCs w:val="32"/>
          <w:lang w:val="fr-FR" w:eastAsia="fr-FR"/>
        </w:rPr>
        <w:t>orangina</w:t>
      </w:r>
      <w:proofErr w:type="spellEnd"/>
    </w:p>
    <w:p w14:paraId="565A87E8" w14:textId="77777777" w:rsidR="00DC4EA3" w:rsidRPr="00DC4EA3" w:rsidRDefault="00DC4EA3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6"/>
          <w:szCs w:val="16"/>
          <w:lang w:val="fr-FR" w:eastAsia="fr-FR"/>
        </w:rPr>
      </w:pPr>
    </w:p>
    <w:p w14:paraId="66665F60" w14:textId="5124FABA" w:rsidR="002B351E" w:rsidRPr="00DC4EA3" w:rsidRDefault="002B351E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</w:pPr>
      <w:proofErr w:type="spellStart"/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Pagot</w:t>
      </w:r>
      <w:proofErr w:type="spellEnd"/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fraise ou ananas 25CL                        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                             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2,80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€</w:t>
      </w:r>
    </w:p>
    <w:p w14:paraId="2AD4C01F" w14:textId="77777777" w:rsidR="00ED117A" w:rsidRPr="00DC4EA3" w:rsidRDefault="00ED117A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fr-FR" w:eastAsia="fr-FR"/>
        </w:rPr>
      </w:pPr>
    </w:p>
    <w:p w14:paraId="196861B2" w14:textId="1BF1B542" w:rsidR="002B351E" w:rsidRPr="00DC4EA3" w:rsidRDefault="00CF1E9D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Perrier ou San Pellegrino        </w:t>
      </w:r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50CL 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/</w:t>
      </w:r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 </w:t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2,20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€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  <w:t xml:space="preserve">       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1L / 4,00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€</w:t>
      </w:r>
    </w:p>
    <w:p w14:paraId="2287B90F" w14:textId="77777777" w:rsidR="00DC4EA3" w:rsidRPr="00DC4EA3" w:rsidRDefault="00DC4EA3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6"/>
          <w:szCs w:val="16"/>
          <w:lang w:val="fr-FR" w:eastAsia="fr-FR"/>
        </w:rPr>
      </w:pPr>
    </w:p>
    <w:p w14:paraId="17FF3FBC" w14:textId="45602395" w:rsidR="002B351E" w:rsidRPr="00DC4EA3" w:rsidRDefault="00CF1E9D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Cristaline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                                 50CL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  <w:t xml:space="preserve">  </w:t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              </w:t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1,50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€</w:t>
      </w:r>
    </w:p>
    <w:p w14:paraId="111F5F10" w14:textId="77777777" w:rsidR="00ED117A" w:rsidRPr="00DC4EA3" w:rsidRDefault="00ED117A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fr-FR" w:eastAsia="fr-FR"/>
        </w:rPr>
      </w:pPr>
    </w:p>
    <w:p w14:paraId="64DF5F28" w14:textId="49BE1328" w:rsidR="002B351E" w:rsidRPr="00DC4EA3" w:rsidRDefault="002B351E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</w:pP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1664/</w:t>
      </w:r>
      <w:r w:rsidR="005A6982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Heineken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/</w:t>
      </w:r>
      <w:r w:rsidR="005A6982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proofErr w:type="spellStart"/>
      <w:r w:rsidR="005A6982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Pelforth</w:t>
      </w:r>
      <w:proofErr w:type="spellEnd"/>
      <w:r w:rsidR="005A6982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Brune/ Grimbergen Blonde </w:t>
      </w:r>
      <w:r w:rsidR="00CF1E9D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25CL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    </w:t>
      </w:r>
      <w:r w:rsidR="005A6982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3,0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€</w:t>
      </w:r>
    </w:p>
    <w:p w14:paraId="4B0ECD73" w14:textId="77777777" w:rsidR="00DC4EA3" w:rsidRPr="00DC4EA3" w:rsidRDefault="00DC4EA3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6"/>
          <w:szCs w:val="16"/>
          <w:lang w:val="fr-FR" w:eastAsia="fr-FR"/>
        </w:rPr>
      </w:pPr>
    </w:p>
    <w:p w14:paraId="6EA6929A" w14:textId="3176E515" w:rsidR="002B351E" w:rsidRPr="00DC4EA3" w:rsidRDefault="00CF1E9D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Desperados  </w:t>
      </w:r>
      <w:r w:rsidR="005A6982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33CL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  <w:t xml:space="preserve">       </w:t>
      </w:r>
      <w:r w:rsidR="005A6982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3,5</w:t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€</w:t>
      </w:r>
    </w:p>
    <w:p w14:paraId="3EDB3FB3" w14:textId="77777777" w:rsidR="00ED117A" w:rsidRPr="00DC4EA3" w:rsidRDefault="00ED117A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fr-FR" w:eastAsia="fr-FR"/>
        </w:rPr>
      </w:pPr>
    </w:p>
    <w:p w14:paraId="529CCE16" w14:textId="5EBC2727" w:rsidR="002B351E" w:rsidRPr="00DC4EA3" w:rsidRDefault="002B351E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</w:pP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Bourgogne</w:t>
      </w:r>
      <w:r w:rsidR="005A6982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rouge</w:t>
      </w:r>
      <w:r w:rsidR="005A6982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DC4EA3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pinot noir   </w:t>
      </w:r>
      <w:r w:rsidR="00DC4EA3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DC4EA3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DC4EA3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  <w:t xml:space="preserve">75CL         </w:t>
      </w:r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  <w:t xml:space="preserve">      </w:t>
      </w:r>
    </w:p>
    <w:p w14:paraId="300B3A2C" w14:textId="77777777" w:rsidR="00DC4EA3" w:rsidRPr="00DC4EA3" w:rsidRDefault="00DC4EA3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6"/>
          <w:szCs w:val="16"/>
          <w:lang w:val="fr-FR" w:eastAsia="fr-FR"/>
        </w:rPr>
      </w:pPr>
    </w:p>
    <w:p w14:paraId="26D20D74" w14:textId="0A5593AD" w:rsidR="00DC4EA3" w:rsidRPr="00DC4EA3" w:rsidRDefault="00DC4EA3" w:rsidP="00DC4E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</w:pP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Chevalier d’éon Tonnerre, Domaine </w:t>
      </w:r>
      <w:proofErr w:type="spellStart"/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Dampt</w:t>
      </w:r>
      <w:proofErr w:type="spellEnd"/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2013</w:t>
      </w:r>
      <w:r w:rsidR="007576D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               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   </w:t>
      </w:r>
      <w:r w:rsidR="007576DF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16,50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7576DF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€</w:t>
      </w:r>
    </w:p>
    <w:p w14:paraId="635ADE33" w14:textId="5E1D2B43" w:rsidR="00DC4EA3" w:rsidRPr="00DC4EA3" w:rsidRDefault="00DC4EA3" w:rsidP="00DC4E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</w:pP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Coulanges La vineuse, domaine </w:t>
      </w:r>
      <w:proofErr w:type="spellStart"/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Lemoule</w:t>
      </w:r>
      <w:proofErr w:type="spellEnd"/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2014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  <w:t xml:space="preserve">     </w:t>
      </w:r>
      <w:r w:rsidR="007576DF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16,50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7576DF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€</w:t>
      </w:r>
    </w:p>
    <w:p w14:paraId="11EC86D4" w14:textId="77777777" w:rsidR="00DC4EA3" w:rsidRPr="00A361FF" w:rsidRDefault="00DC4EA3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6"/>
          <w:szCs w:val="16"/>
          <w:lang w:val="fr-FR" w:eastAsia="fr-FR"/>
        </w:rPr>
      </w:pPr>
    </w:p>
    <w:p w14:paraId="48A33B63" w14:textId="4C7057CE" w:rsidR="002B351E" w:rsidRPr="00DC4EA3" w:rsidRDefault="002B351E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</w:pP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Bourgogne</w:t>
      </w:r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blanc</w:t>
      </w:r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chardonnay</w:t>
      </w:r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DC4EA3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                      75CL</w:t>
      </w:r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                   </w:t>
      </w:r>
    </w:p>
    <w:p w14:paraId="44032AB6" w14:textId="77777777" w:rsidR="00DC4EA3" w:rsidRPr="00DC4EA3" w:rsidRDefault="00DC4EA3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6"/>
          <w:szCs w:val="16"/>
          <w:lang w:val="fr-FR" w:eastAsia="fr-FR"/>
        </w:rPr>
      </w:pPr>
    </w:p>
    <w:p w14:paraId="53F095D4" w14:textId="2011A174" w:rsidR="002B351E" w:rsidRPr="00DC4EA3" w:rsidRDefault="002B351E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</w:pP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Chevalier</w:t>
      </w:r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d’éon</w:t>
      </w:r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Tonnerre,</w:t>
      </w:r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D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omaine</w:t>
      </w:r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proofErr w:type="spellStart"/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Dampt</w:t>
      </w:r>
      <w:proofErr w:type="spellEnd"/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2013</w:t>
      </w:r>
      <w:r w:rsidR="007576D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7576D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  <w:t xml:space="preserve">     </w:t>
      </w:r>
      <w:r w:rsidR="007576DF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16,90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7576DF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€</w:t>
      </w:r>
    </w:p>
    <w:p w14:paraId="36629E44" w14:textId="5F6B9922" w:rsidR="002B351E" w:rsidRPr="00DC4EA3" w:rsidRDefault="002B351E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</w:pP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Coulanges</w:t>
      </w:r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L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a</w:t>
      </w:r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vineuse,</w:t>
      </w:r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domaine</w:t>
      </w:r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proofErr w:type="spellStart"/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Lemoule</w:t>
      </w:r>
      <w:proofErr w:type="spellEnd"/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2014</w:t>
      </w:r>
      <w:r w:rsidR="007576D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7576D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7576D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  <w:t xml:space="preserve">     </w:t>
      </w:r>
      <w:r w:rsidR="007576DF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16,90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7576DF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€</w:t>
      </w:r>
    </w:p>
    <w:p w14:paraId="7C279914" w14:textId="77777777" w:rsidR="00ED117A" w:rsidRPr="00DC4EA3" w:rsidRDefault="00ED117A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  <w:lang w:val="fr-FR" w:eastAsia="fr-FR"/>
        </w:rPr>
      </w:pPr>
    </w:p>
    <w:p w14:paraId="34284836" w14:textId="3DDE9DD2" w:rsidR="002B351E" w:rsidRPr="00DC4EA3" w:rsidRDefault="002B351E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</w:pP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BARDOLINO</w:t>
      </w:r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classico</w:t>
      </w:r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rosé</w:t>
      </w:r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ou</w:t>
      </w:r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rouge            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37,5CL</w:t>
      </w:r>
      <w:r w:rsidR="007576D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              </w:t>
      </w:r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DC4EA3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7,9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€</w:t>
      </w:r>
    </w:p>
    <w:p w14:paraId="72269EC4" w14:textId="20594D6B" w:rsidR="002B351E" w:rsidRDefault="00ED117A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</w:pP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  <w:t xml:space="preserve">  </w:t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75CL</w:t>
      </w:r>
      <w:r w:rsidR="007576D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                </w:t>
      </w:r>
      <w:r w:rsidR="00DC4EA3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14,5</w:t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€</w:t>
      </w:r>
    </w:p>
    <w:p w14:paraId="3B8D417B" w14:textId="77777777" w:rsidR="00CF1E9D" w:rsidRPr="00CF1E9D" w:rsidRDefault="00CF1E9D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6"/>
          <w:szCs w:val="16"/>
          <w:lang w:val="fr-FR" w:eastAsia="fr-FR"/>
        </w:rPr>
      </w:pPr>
    </w:p>
    <w:p w14:paraId="306066B8" w14:textId="45E8BD2F" w:rsidR="00A84894" w:rsidRDefault="00A84894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CF1E9D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Vin 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Pr="00A361FF">
        <w:rPr>
          <w:rFonts w:ascii="Times New Roman" w:hAnsi="Times New Roman" w:cs="Times New Roman"/>
          <w:color w:val="000000" w:themeColor="text1"/>
          <w:sz w:val="36"/>
          <w:szCs w:val="36"/>
          <w:u w:val="single"/>
          <w:lang w:val="fr-FR" w:eastAsia="fr-FR"/>
        </w:rPr>
        <w:t>verre</w:t>
      </w:r>
      <w:r w:rsidR="00A361F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A361F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A361FF" w:rsidRPr="00A361FF">
        <w:rPr>
          <w:rFonts w:ascii="Times New Roman" w:hAnsi="Times New Roman" w:cs="Times New Roman"/>
          <w:color w:val="000000" w:themeColor="text1"/>
          <w:sz w:val="36"/>
          <w:szCs w:val="36"/>
          <w:u w:val="single"/>
          <w:lang w:val="fr-FR" w:eastAsia="fr-FR"/>
        </w:rPr>
        <w:t>25CL</w:t>
      </w:r>
      <w:r w:rsidR="00A361F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A361F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A361FF" w:rsidRPr="00A361FF">
        <w:rPr>
          <w:rFonts w:ascii="Times New Roman" w:hAnsi="Times New Roman" w:cs="Times New Roman"/>
          <w:color w:val="000000" w:themeColor="text1"/>
          <w:sz w:val="36"/>
          <w:szCs w:val="36"/>
          <w:u w:val="single"/>
          <w:lang w:val="fr-FR" w:eastAsia="fr-FR"/>
        </w:rPr>
        <w:t xml:space="preserve">50CL </w:t>
      </w:r>
      <w:r w:rsidR="00A361FF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</w:p>
    <w:p w14:paraId="5100C531" w14:textId="77777777" w:rsidR="00A361FF" w:rsidRPr="00A361FF" w:rsidRDefault="00A361FF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6"/>
          <w:szCs w:val="16"/>
          <w:lang w:val="fr-FR" w:eastAsia="fr-FR"/>
        </w:rPr>
      </w:pPr>
    </w:p>
    <w:p w14:paraId="5FB2C1CF" w14:textId="7F55D1AD" w:rsidR="00A84894" w:rsidRDefault="00A84894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ROUGE</w:t>
      </w:r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(Merlot)</w:t>
      </w:r>
      <w:r w:rsidR="00A361F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A361F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A361F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A361F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A361FF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2,90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A361FF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€</w:t>
      </w:r>
      <w:r w:rsidR="00A361F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A361F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A361FF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5,40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A361FF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€         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   </w:t>
      </w:r>
      <w:r w:rsidR="00A361FF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7,50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A361FF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€</w:t>
      </w:r>
    </w:p>
    <w:p w14:paraId="288F5A2E" w14:textId="77777777" w:rsidR="00A361FF" w:rsidRPr="00A361FF" w:rsidRDefault="00A361FF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6"/>
          <w:szCs w:val="16"/>
          <w:lang w:val="fr-FR" w:eastAsia="fr-FR"/>
        </w:rPr>
      </w:pPr>
    </w:p>
    <w:p w14:paraId="576EBB0F" w14:textId="512D1B54" w:rsidR="00A84894" w:rsidRPr="00A361FF" w:rsidRDefault="00ED117A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6"/>
          <w:szCs w:val="16"/>
          <w:lang w:val="fr-FR" w:eastAsia="fr-FR"/>
        </w:rPr>
      </w:pP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BLANC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(Chardonnay)</w:t>
      </w:r>
      <w:r w:rsidR="00A361F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A361F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A361F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A361FF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2,90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A361FF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€</w:t>
      </w:r>
      <w:r w:rsidR="00CF1E9D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A361F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A361F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A361FF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5,40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A361FF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€        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    </w:t>
      </w:r>
      <w:r w:rsidR="00A361FF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7,50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A361FF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€ </w:t>
      </w:r>
      <w:r w:rsidR="00A361F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  </w:t>
      </w:r>
      <w:r w:rsidR="00CF1E9D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  <w:t xml:space="preserve">   </w:t>
      </w:r>
    </w:p>
    <w:p w14:paraId="0836E4D7" w14:textId="2F57F92E" w:rsidR="002B351E" w:rsidRPr="00DC4EA3" w:rsidRDefault="00ED117A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</w:pP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ROSÉ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(Syrah)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A84894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                            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2,9</w:t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2B351E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€</w:t>
      </w:r>
      <w:r w:rsidR="00A361F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A361FF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="00A361FF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5,40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A361FF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€       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     </w:t>
      </w:r>
      <w:r w:rsidR="00A361FF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7,50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="00A361FF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€  </w:t>
      </w:r>
    </w:p>
    <w:p w14:paraId="0663BA07" w14:textId="4684B11E" w:rsidR="002B351E" w:rsidRPr="00DC4EA3" w:rsidRDefault="00ED117A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</w:pP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  <w:t xml:space="preserve">                   </w:t>
      </w:r>
    </w:p>
    <w:p w14:paraId="1628996B" w14:textId="77777777" w:rsidR="00ED117A" w:rsidRPr="00DC4EA3" w:rsidRDefault="00ED117A" w:rsidP="002B35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6"/>
          <w:szCs w:val="16"/>
          <w:lang w:val="fr-FR" w:eastAsia="fr-FR"/>
        </w:rPr>
      </w:pPr>
    </w:p>
    <w:p w14:paraId="07FE0CF9" w14:textId="5CFF2FF4" w:rsidR="00D15D4B" w:rsidRPr="00DC4EA3" w:rsidRDefault="002B351E" w:rsidP="00ED1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</w:pP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CAFÉ</w:t>
      </w:r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expresso,</w:t>
      </w:r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THÉ</w:t>
      </w:r>
      <w:r w:rsidR="00ED117A"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                                                                 1,6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€</w:t>
      </w:r>
    </w:p>
    <w:p w14:paraId="3AFE2041" w14:textId="77777777" w:rsidR="00DC4EA3" w:rsidRPr="00DC4EA3" w:rsidRDefault="00DC4EA3" w:rsidP="00ED11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6"/>
          <w:szCs w:val="16"/>
          <w:lang w:val="fr-FR" w:eastAsia="fr-FR"/>
        </w:rPr>
      </w:pPr>
    </w:p>
    <w:p w14:paraId="384472D1" w14:textId="44DF801A" w:rsidR="00C72253" w:rsidRPr="00DC4EA3" w:rsidRDefault="00DC4EA3" w:rsidP="00D15D4B">
      <w:pPr>
        <w:rPr>
          <w:color w:val="000000" w:themeColor="text1"/>
        </w:rPr>
      </w:pP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Double expresso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ab/>
        <w:t xml:space="preserve">       2,90</w:t>
      </w:r>
      <w:r w:rsidR="00304EAA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 xml:space="preserve"> </w:t>
      </w:r>
      <w:r w:rsidRPr="00DC4EA3">
        <w:rPr>
          <w:rFonts w:ascii="Times New Roman" w:hAnsi="Times New Roman" w:cs="Times New Roman"/>
          <w:color w:val="000000" w:themeColor="text1"/>
          <w:sz w:val="36"/>
          <w:szCs w:val="36"/>
          <w:lang w:val="fr-FR" w:eastAsia="fr-FR"/>
        </w:rPr>
        <w:t>€</w:t>
      </w:r>
    </w:p>
    <w:p w14:paraId="5FBC5E43" w14:textId="77777777" w:rsidR="00DC4EA3" w:rsidRDefault="00DC4EA3" w:rsidP="00D15D4B"/>
    <w:sectPr w:rsidR="00DC4EA3" w:rsidSect="00A361FF">
      <w:pgSz w:w="11900" w:h="16840"/>
      <w:pgMar w:top="142" w:right="70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merican Typewriter Condensed">
    <w:panose1 w:val="02090606020004020304"/>
    <w:charset w:val="00"/>
    <w:family w:val="auto"/>
    <w:pitch w:val="variable"/>
    <w:sig w:usb0="A000006F" w:usb1="00000019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4B"/>
    <w:rsid w:val="000A199F"/>
    <w:rsid w:val="002B351E"/>
    <w:rsid w:val="00304EAA"/>
    <w:rsid w:val="00333754"/>
    <w:rsid w:val="00410257"/>
    <w:rsid w:val="005A6982"/>
    <w:rsid w:val="007576DF"/>
    <w:rsid w:val="008701BE"/>
    <w:rsid w:val="00A361FF"/>
    <w:rsid w:val="00A73BA3"/>
    <w:rsid w:val="00A84894"/>
    <w:rsid w:val="00C72253"/>
    <w:rsid w:val="00CF1E9D"/>
    <w:rsid w:val="00CF514D"/>
    <w:rsid w:val="00D15D4B"/>
    <w:rsid w:val="00DC4EA3"/>
    <w:rsid w:val="00ED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88E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4B"/>
    <w:rPr>
      <w:lang w:val="en-US" w:eastAsia="ja-JP"/>
    </w:rPr>
  </w:style>
  <w:style w:type="paragraph" w:styleId="Titre1">
    <w:name w:val="heading 1"/>
    <w:basedOn w:val="Normal"/>
    <w:next w:val="Normal"/>
    <w:link w:val="Titre1Car"/>
    <w:qFormat/>
    <w:rsid w:val="00D15D4B"/>
    <w:pPr>
      <w:spacing w:line="960" w:lineRule="exact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9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5D4B"/>
    <w:rPr>
      <w:rFonts w:asciiTheme="majorHAnsi" w:eastAsiaTheme="majorEastAsia" w:hAnsiTheme="majorHAnsi" w:cstheme="majorBidi"/>
      <w:b/>
      <w:bCs/>
      <w:color w:val="FFFFFF" w:themeColor="background1"/>
      <w:sz w:val="90"/>
      <w:szCs w:val="32"/>
      <w:lang w:val="en-US" w:eastAsia="ja-JP"/>
    </w:rPr>
  </w:style>
  <w:style w:type="paragraph" w:styleId="Corpsdetexte">
    <w:name w:val="Body Text"/>
    <w:basedOn w:val="Normal"/>
    <w:link w:val="CorpsdetexteCar"/>
    <w:unhideWhenUsed/>
    <w:rsid w:val="00D15D4B"/>
    <w:pPr>
      <w:spacing w:line="360" w:lineRule="auto"/>
      <w:jc w:val="both"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CorpsdetexteCar">
    <w:name w:val="Corps de texte Car"/>
    <w:basedOn w:val="Policepardfaut"/>
    <w:link w:val="Corpsdetexte"/>
    <w:rsid w:val="00D15D4B"/>
    <w:rPr>
      <w:rFonts w:asciiTheme="majorHAnsi" w:eastAsiaTheme="majorEastAsia" w:hAnsiTheme="majorHAnsi" w:cstheme="majorBidi"/>
      <w:color w:val="FFFFFF" w:themeColor="background1"/>
      <w:sz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4B"/>
    <w:rPr>
      <w:lang w:val="en-US" w:eastAsia="ja-JP"/>
    </w:rPr>
  </w:style>
  <w:style w:type="paragraph" w:styleId="Titre1">
    <w:name w:val="heading 1"/>
    <w:basedOn w:val="Normal"/>
    <w:next w:val="Normal"/>
    <w:link w:val="Titre1Car"/>
    <w:qFormat/>
    <w:rsid w:val="00D15D4B"/>
    <w:pPr>
      <w:spacing w:line="960" w:lineRule="exact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9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5D4B"/>
    <w:rPr>
      <w:rFonts w:asciiTheme="majorHAnsi" w:eastAsiaTheme="majorEastAsia" w:hAnsiTheme="majorHAnsi" w:cstheme="majorBidi"/>
      <w:b/>
      <w:bCs/>
      <w:color w:val="FFFFFF" w:themeColor="background1"/>
      <w:sz w:val="90"/>
      <w:szCs w:val="32"/>
      <w:lang w:val="en-US" w:eastAsia="ja-JP"/>
    </w:rPr>
  </w:style>
  <w:style w:type="paragraph" w:styleId="Corpsdetexte">
    <w:name w:val="Body Text"/>
    <w:basedOn w:val="Normal"/>
    <w:link w:val="CorpsdetexteCar"/>
    <w:unhideWhenUsed/>
    <w:rsid w:val="00D15D4B"/>
    <w:pPr>
      <w:spacing w:line="360" w:lineRule="auto"/>
      <w:jc w:val="both"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CorpsdetexteCar">
    <w:name w:val="Corps de texte Car"/>
    <w:basedOn w:val="Policepardfaut"/>
    <w:link w:val="Corpsdetexte"/>
    <w:rsid w:val="00D15D4B"/>
    <w:rPr>
      <w:rFonts w:asciiTheme="majorHAnsi" w:eastAsiaTheme="majorEastAsia" w:hAnsiTheme="majorHAnsi" w:cstheme="majorBidi"/>
      <w:color w:val="FFFFFF" w:themeColor="background1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1409</Characters>
  <Application>Microsoft Macintosh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</dc:creator>
  <cp:keywords/>
  <dc:description/>
  <cp:lastModifiedBy>Nadia D</cp:lastModifiedBy>
  <cp:revision>2</cp:revision>
  <cp:lastPrinted>2017-03-19T21:44:00Z</cp:lastPrinted>
  <dcterms:created xsi:type="dcterms:W3CDTF">2017-03-19T22:03:00Z</dcterms:created>
  <dcterms:modified xsi:type="dcterms:W3CDTF">2017-03-19T22:03:00Z</dcterms:modified>
</cp:coreProperties>
</file>